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856C6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PHI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PPES</w:t>
      </w:r>
      <w:r>
        <w:rPr>
          <w:rFonts w:ascii="Times New Roman" w:hAnsi="Times New Roman" w:cs="Times New Roman"/>
          <w:sz w:val="24"/>
          <w:szCs w:val="24"/>
        </w:rPr>
        <w:t xml:space="preserve">      (fl.1418)</w:t>
      </w:r>
    </w:p>
    <w:p w:rsidR="00856C62" w:rsidRDefault="00856C6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Munslow</w:t>
      </w:r>
      <w:proofErr w:type="spellEnd"/>
      <w:r>
        <w:rPr>
          <w:rFonts w:ascii="Times New Roman" w:hAnsi="Times New Roman" w:cs="Times New Roman"/>
          <w:sz w:val="24"/>
          <w:szCs w:val="24"/>
        </w:rPr>
        <w:t>, Shropshire.</w:t>
      </w:r>
    </w:p>
    <w:p w:rsidR="00856C62" w:rsidRDefault="00856C6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6C62" w:rsidRDefault="00856C6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6C62" w:rsidRDefault="00856C6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Jul.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exchanged with Walter Laurence, Rector of More by </w:t>
      </w:r>
      <w:proofErr w:type="spellStart"/>
      <w:r>
        <w:rPr>
          <w:rFonts w:ascii="Times New Roman" w:hAnsi="Times New Roman" w:cs="Times New Roman"/>
          <w:sz w:val="24"/>
          <w:szCs w:val="24"/>
        </w:rPr>
        <w:t>Lydham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56C62" w:rsidRDefault="00856C6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Shropshire.</w:t>
      </w:r>
    </w:p>
    <w:p w:rsidR="00856C62" w:rsidRDefault="00856C62" w:rsidP="00856C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(Register of Edmund Lacy, Bishop of Hereford 1417-20, p.118)</w:t>
      </w:r>
    </w:p>
    <w:p w:rsidR="00856C62" w:rsidRDefault="00856C62" w:rsidP="00856C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6C62" w:rsidRDefault="00856C62" w:rsidP="00856C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6C62" w:rsidRPr="006E647E" w:rsidRDefault="00856C62" w:rsidP="00856C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December 2015</w:t>
      </w:r>
    </w:p>
    <w:p w:rsidR="00856C62" w:rsidRPr="00856C62" w:rsidRDefault="00856C6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856C62" w:rsidRPr="00856C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C62" w:rsidRDefault="00856C62" w:rsidP="00564E3C">
      <w:pPr>
        <w:spacing w:after="0" w:line="240" w:lineRule="auto"/>
      </w:pPr>
      <w:r>
        <w:separator/>
      </w:r>
    </w:p>
  </w:endnote>
  <w:endnote w:type="continuationSeparator" w:id="0">
    <w:p w:rsidR="00856C62" w:rsidRDefault="00856C6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56C62">
      <w:rPr>
        <w:rFonts w:ascii="Times New Roman" w:hAnsi="Times New Roman" w:cs="Times New Roman"/>
        <w:noProof/>
        <w:sz w:val="24"/>
        <w:szCs w:val="24"/>
      </w:rPr>
      <w:t>23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C62" w:rsidRDefault="00856C62" w:rsidP="00564E3C">
      <w:pPr>
        <w:spacing w:after="0" w:line="240" w:lineRule="auto"/>
      </w:pPr>
      <w:r>
        <w:separator/>
      </w:r>
    </w:p>
  </w:footnote>
  <w:footnote w:type="continuationSeparator" w:id="0">
    <w:p w:rsidR="00856C62" w:rsidRDefault="00856C6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C62"/>
    <w:rsid w:val="00372DC6"/>
    <w:rsid w:val="00564E3C"/>
    <w:rsid w:val="0064591D"/>
    <w:rsid w:val="00856C6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7B63F"/>
  <w15:chartTrackingRefBased/>
  <w15:docId w15:val="{F9B011B1-4A8C-4EE9-8655-40BA2897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2015-12-23T21:51:00Z</dcterms:created>
  <dcterms:modified xsi:type="dcterms:W3CDTF">2015-12-23T21:53:00Z</dcterms:modified>
</cp:coreProperties>
</file>